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F8" w:rsidRDefault="00015CB3" w:rsidP="00015CB3">
      <w:pPr>
        <w:jc w:val="center"/>
      </w:pPr>
      <w:r>
        <w:t>MULTIPLICATIVE COMPARISONS</w:t>
      </w:r>
    </w:p>
    <w:p w:rsidR="00015CB3" w:rsidRDefault="00015CB3" w:rsidP="00015CB3">
      <w:pPr>
        <w:pStyle w:val="ListParagraph"/>
        <w:numPr>
          <w:ilvl w:val="0"/>
          <w:numId w:val="5"/>
        </w:numPr>
      </w:pPr>
      <w:r w:rsidRPr="00015CB3">
        <w:rPr>
          <w:rFonts w:ascii="Arvo" w:hAnsi="Arvo"/>
          <w:color w:val="8F8F8F"/>
          <w:shd w:val="clear" w:color="auto" w:fill="FFFFFF"/>
        </w:rPr>
        <w:t>Multiplicative comparisons focus on comparing two quantities by showing that one quantity is a specified number of times larger or smaller than the other (e.g., Deb ran 3 miles. Karen ran 5 times as many miles as Deb. How many miles did Karen run?). A simple way to remember this is "How many times as much?" or "How many times as many?</w:t>
      </w:r>
    </w:p>
    <w:p w:rsidR="00015CB3" w:rsidRDefault="00015CB3" w:rsidP="00015CB3">
      <w:pPr>
        <w:rPr>
          <w:b/>
        </w:rPr>
      </w:pPr>
    </w:p>
    <w:p w:rsidR="00015CB3" w:rsidRDefault="00015CB3" w:rsidP="00015CB3">
      <w:r w:rsidRPr="00015CB3">
        <w:rPr>
          <w:b/>
        </w:rPr>
        <w:t xml:space="preserve">MGSE4.OA.1 </w:t>
      </w:r>
      <w:r>
        <w:t xml:space="preserve">Interpret a multiplication equation as a comparison, e.g., interpret 35 = 5 × 7 as a statement that 35 is 5 times as many as 7 and 7 times as many as 5. Represent verbal statements of multiplicative comparisons as multiplication equations. </w:t>
      </w:r>
    </w:p>
    <w:p w:rsidR="00015CB3" w:rsidRDefault="00015CB3" w:rsidP="00015CB3">
      <w:r>
        <w:t xml:space="preserve"> </w:t>
      </w:r>
    </w:p>
    <w:p w:rsidR="00015CB3" w:rsidRPr="00015CB3" w:rsidRDefault="00015CB3" w:rsidP="00015CB3">
      <w:pPr>
        <w:rPr>
          <w:b/>
        </w:rPr>
      </w:pPr>
      <w:r w:rsidRPr="00015CB3">
        <w:rPr>
          <w:b/>
        </w:rPr>
        <w:t xml:space="preserve">A multiplicative comparison is a situation in which one quantity is multiplied by a specified number to get another quantity (e.g., “a is n times as much as b”). Students should be able to identify and verbalize which quantity is being multiplied and which number tells how many times. </w:t>
      </w:r>
    </w:p>
    <w:p w:rsidR="00015CB3" w:rsidRDefault="00015CB3" w:rsidP="00015CB3">
      <w:r>
        <w:t xml:space="preserve"> </w:t>
      </w:r>
    </w:p>
    <w:p w:rsidR="00015CB3" w:rsidRDefault="00015CB3" w:rsidP="00015CB3">
      <w:r>
        <w:t xml:space="preserve">Students should be given opportunities to write and identify equations and statements for multiplicative comparisons. Examples:   5 x 8 = 40:  Sally is five years old. Her mom is eight times older. How old is Sally’s Mom? 5 x 5 = 25:  Sally has five times as many pencils as Mary. If Sally has 5 pencils, how many does Mary have? </w:t>
      </w:r>
    </w:p>
    <w:p w:rsidR="00015CB3" w:rsidRDefault="00015CB3" w:rsidP="00015CB3">
      <w:r>
        <w:t xml:space="preserve"> </w:t>
      </w:r>
    </w:p>
    <w:p w:rsidR="00015CB3" w:rsidRDefault="00015CB3" w:rsidP="00015CB3">
      <w:r>
        <w:t xml:space="preserve">MGSE4.OA.2 Multiply or divide to solve word problems involving multiplicative comparison, e.g., by using drawings and equations with a symbol for the unknown number to represent the problem, distinguishing multiplicative comparison from additive comparison. </w:t>
      </w:r>
    </w:p>
    <w:p w:rsidR="00015CB3" w:rsidRDefault="00015CB3" w:rsidP="00015CB3">
      <w:proofErr w:type="gramStart"/>
      <w:r>
        <w:t>This standard calls</w:t>
      </w:r>
      <w:proofErr w:type="gramEnd"/>
      <w:r>
        <w:t xml:space="preserve"> for students to translate comparative situations into equations with an unknown and solve.  Examples: </w:t>
      </w:r>
    </w:p>
    <w:p w:rsidR="00015CB3" w:rsidRDefault="00015CB3" w:rsidP="00015CB3">
      <w:r>
        <w:t xml:space="preserve">• Unknown Product:  A blue scarf costs $3.  A red scarf costs 6 times as much.  How much does the red scarf cost?  (3 × 6 = p) </w:t>
      </w:r>
    </w:p>
    <w:p w:rsidR="00015CB3" w:rsidRDefault="00015CB3" w:rsidP="00015CB3">
      <w:r>
        <w:t xml:space="preserve">• Group Size Unknown:  A book costs $18.  That is 3 times more than a DVD.  How much does a DVD cost?  (18 ÷ p = 3 or 3 × p = 18) </w:t>
      </w:r>
    </w:p>
    <w:p w:rsidR="00015CB3" w:rsidRDefault="00015CB3" w:rsidP="00015CB3">
      <w:r>
        <w:t xml:space="preserve">• Number of Groups Unknown:  A red scarf costs $18.  </w:t>
      </w:r>
      <w:proofErr w:type="gramStart"/>
      <w:r>
        <w:t>A blue scarf costs</w:t>
      </w:r>
      <w:proofErr w:type="gramEnd"/>
      <w:r>
        <w:t xml:space="preserve"> $6.  How many times as much does the red scarf cost compared to the blue scarf?  (18 ÷ 6 = p or 6 × p = 18) When distinguishing multiplicative comparison from additive comparison, students should note the following. </w:t>
      </w:r>
    </w:p>
    <w:p w:rsidR="00015CB3" w:rsidRDefault="00015CB3" w:rsidP="00015CB3">
      <w:r>
        <w:t xml:space="preserve">• Additive comparisons focus on the difference between two quantities. </w:t>
      </w:r>
      <w:proofErr w:type="gramStart"/>
      <w:r>
        <w:t>o  For</w:t>
      </w:r>
      <w:proofErr w:type="gramEnd"/>
      <w:r>
        <w:t xml:space="preserve"> example, Deb has 3 apples and Karen has 5 apples. How many more apples does Karen have? o A simple way to remember this is, “How many more?” </w:t>
      </w:r>
    </w:p>
    <w:p w:rsidR="00015CB3" w:rsidRDefault="00015CB3" w:rsidP="00015CB3">
      <w:r>
        <w:t xml:space="preserve">• Multiplicative comparisons focus on comparing two quantities by showing that one quantity is a specified number of times larger or smaller than the other. </w:t>
      </w:r>
    </w:p>
    <w:p w:rsidR="00015CB3" w:rsidRDefault="00015CB3" w:rsidP="00015CB3">
      <w:bookmarkStart w:id="0" w:name="_GoBack"/>
      <w:bookmarkEnd w:id="0"/>
    </w:p>
    <w:p w:rsidR="00015CB3" w:rsidRDefault="00015CB3" w:rsidP="00015CB3"/>
    <w:tbl>
      <w:tblPr>
        <w:tblW w:w="5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1"/>
      </w:tblGrid>
      <w:tr w:rsidR="00015CB3" w:rsidRPr="00015CB3" w:rsidTr="00015CB3">
        <w:tc>
          <w:tcPr>
            <w:tcW w:w="5341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F8F8F"/>
                <w:sz w:val="24"/>
                <w:szCs w:val="24"/>
              </w:rPr>
            </w:pPr>
            <w:r w:rsidRPr="00015CB3">
              <w:rPr>
                <w:rFonts w:ascii="Times New Roman" w:eastAsia="Times New Roman" w:hAnsi="Times New Roman" w:cs="Times New Roman"/>
                <w:color w:val="8F8F8F"/>
                <w:sz w:val="24"/>
                <w:szCs w:val="24"/>
              </w:rPr>
              <w:t>Examples:</w:t>
            </w:r>
            <w:r w:rsidRPr="00015CB3">
              <w:rPr>
                <w:rFonts w:ascii="Times New Roman" w:eastAsia="Times New Roman" w:hAnsi="Times New Roman" w:cs="Times New Roman"/>
                <w:color w:val="8F8F8F"/>
                <w:sz w:val="24"/>
                <w:szCs w:val="24"/>
              </w:rPr>
              <w:br/>
            </w:r>
          </w:p>
          <w:p w:rsidR="00015CB3" w:rsidRPr="00015CB3" w:rsidRDefault="00015CB3" w:rsidP="00015C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F8F8F"/>
                <w:sz w:val="24"/>
                <w:szCs w:val="24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color w:val="8F8F8F"/>
                <w:sz w:val="24"/>
                <w:szCs w:val="24"/>
              </w:rPr>
              <w:t>The giraffe is 18 feet tall.  She is 3 times as tall as the kangaroo. How tall is the kangaroo?</w:t>
            </w:r>
          </w:p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F8F8F"/>
                <w:sz w:val="24"/>
                <w:szCs w:val="24"/>
              </w:rPr>
            </w:pPr>
            <w:r w:rsidRPr="00015CB3">
              <w:rPr>
                <w:rFonts w:ascii="Times New Roman" w:eastAsia="Times New Roman" w:hAnsi="Times New Roman" w:cs="Times New Roman"/>
                <w:color w:val="8F8F8F"/>
                <w:sz w:val="27"/>
                <w:szCs w:val="27"/>
              </w:rPr>
              <w:t> (18 ÷ 3 = k; k = 6 feet)</w:t>
            </w:r>
            <w:r w:rsidRPr="00015CB3">
              <w:rPr>
                <w:rFonts w:ascii="Times New Roman" w:eastAsia="Times New Roman" w:hAnsi="Times New Roman" w:cs="Times New Roman"/>
                <w:color w:val="8F8F8F"/>
                <w:sz w:val="24"/>
                <w:szCs w:val="24"/>
              </w:rPr>
              <w:br/>
            </w:r>
            <w:r w:rsidRPr="00015CB3">
              <w:rPr>
                <w:rFonts w:ascii="Times New Roman" w:eastAsia="Times New Roman" w:hAnsi="Times New Roman" w:cs="Times New Roman"/>
                <w:color w:val="8F8F8F"/>
                <w:sz w:val="24"/>
                <w:szCs w:val="24"/>
              </w:rPr>
              <w:br/>
            </w:r>
          </w:p>
          <w:p w:rsidR="00015CB3" w:rsidRPr="00015CB3" w:rsidRDefault="00015CB3" w:rsidP="00015C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F8F8F"/>
                <w:sz w:val="24"/>
                <w:szCs w:val="24"/>
              </w:rPr>
            </w:pPr>
            <w:r w:rsidRPr="00015CB3">
              <w:rPr>
                <w:rFonts w:ascii="Times New Roman" w:eastAsia="Times New Roman" w:hAnsi="Times New Roman" w:cs="Times New Roman"/>
                <w:b/>
                <w:bCs/>
                <w:color w:val="8F8F8F"/>
                <w:sz w:val="24"/>
                <w:szCs w:val="24"/>
              </w:rPr>
              <w:t>The giraffe in the zoo is 3 times as tall as the kangaroo. The kangaroo is 6 feet tall. How tall is the giraffe?</w:t>
            </w:r>
          </w:p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F8F8F"/>
                <w:sz w:val="24"/>
                <w:szCs w:val="24"/>
              </w:rPr>
            </w:pPr>
            <w:r w:rsidRPr="00015CB3">
              <w:rPr>
                <w:rFonts w:ascii="Times New Roman" w:eastAsia="Times New Roman" w:hAnsi="Times New Roman" w:cs="Times New Roman"/>
                <w:color w:val="8F8F8F"/>
                <w:sz w:val="24"/>
                <w:szCs w:val="24"/>
              </w:rPr>
              <w:br/>
            </w:r>
            <w:r w:rsidRPr="00015CB3">
              <w:rPr>
                <w:rFonts w:ascii="Times New Roman" w:eastAsia="Times New Roman" w:hAnsi="Times New Roman" w:cs="Times New Roman"/>
                <w:color w:val="8F8F8F"/>
                <w:sz w:val="27"/>
                <w:szCs w:val="27"/>
              </w:rPr>
              <w:t>(6 x 3 = g; g = 18 feet)</w:t>
            </w:r>
            <w:r w:rsidRPr="00015CB3">
              <w:rPr>
                <w:rFonts w:ascii="Times New Roman" w:eastAsia="Times New Roman" w:hAnsi="Times New Roman" w:cs="Times New Roman"/>
                <w:color w:val="8F8F8F"/>
                <w:sz w:val="24"/>
                <w:szCs w:val="24"/>
              </w:rPr>
              <w:br/>
            </w:r>
            <w:r w:rsidRPr="00015CB3">
              <w:rPr>
                <w:rFonts w:ascii="Times New Roman" w:eastAsia="Times New Roman" w:hAnsi="Times New Roman" w:cs="Times New Roman"/>
                <w:color w:val="8F8F8F"/>
                <w:sz w:val="24"/>
                <w:szCs w:val="24"/>
              </w:rPr>
              <w:br/>
            </w:r>
          </w:p>
          <w:p w:rsidR="00015CB3" w:rsidRPr="00015CB3" w:rsidRDefault="00015CB3" w:rsidP="00015C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F8F8F"/>
                <w:sz w:val="24"/>
                <w:szCs w:val="24"/>
              </w:rPr>
            </w:pPr>
            <w:r w:rsidRPr="00015CB3">
              <w:rPr>
                <w:rFonts w:ascii="Times New Roman" w:eastAsia="Times New Roman" w:hAnsi="Times New Roman" w:cs="Times New Roman"/>
                <w:color w:val="8F8F8F"/>
                <w:sz w:val="24"/>
                <w:szCs w:val="24"/>
              </w:rPr>
              <w:t>The giraffe is 18 feet tall. The kangaroo is 6 feet tall. The giraffe is how many times taller than the kangaroo?</w:t>
            </w:r>
          </w:p>
          <w:p w:rsidR="00015CB3" w:rsidRPr="00015CB3" w:rsidRDefault="00015CB3" w:rsidP="0001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F8F8F"/>
                <w:sz w:val="24"/>
                <w:szCs w:val="24"/>
              </w:rPr>
            </w:pPr>
            <w:r w:rsidRPr="00015CB3">
              <w:rPr>
                <w:rFonts w:ascii="Times New Roman" w:eastAsia="Times New Roman" w:hAnsi="Times New Roman" w:cs="Times New Roman"/>
                <w:color w:val="8F8F8F"/>
                <w:sz w:val="27"/>
                <w:szCs w:val="27"/>
              </w:rPr>
              <w:t>(6 x t = 18 or 18 ÷6 = t; t= 3 times)</w:t>
            </w:r>
          </w:p>
        </w:tc>
      </w:tr>
    </w:tbl>
    <w:p w:rsidR="00015CB3" w:rsidRPr="00015CB3" w:rsidRDefault="00015CB3" w:rsidP="0001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F8F8F"/>
          <w:sz w:val="20"/>
          <w:szCs w:val="20"/>
        </w:rPr>
      </w:pPr>
      <w:r w:rsidRPr="00015CB3">
        <w:rPr>
          <w:rFonts w:ascii="Times New Roman" w:eastAsia="Times New Roman" w:hAnsi="Times New Roman" w:cs="Times New Roman"/>
          <w:color w:val="8F8F8F"/>
          <w:sz w:val="27"/>
          <w:szCs w:val="27"/>
        </w:rPr>
        <w:br/>
      </w:r>
      <w:r w:rsidRPr="00015CB3">
        <w:rPr>
          <w:rFonts w:ascii="Times New Roman" w:eastAsia="Times New Roman" w:hAnsi="Times New Roman" w:cs="Times New Roman"/>
          <w:color w:val="8F8F8F"/>
          <w:sz w:val="20"/>
          <w:szCs w:val="20"/>
        </w:rPr>
        <w:br/>
      </w:r>
      <w:r w:rsidRPr="00015CB3">
        <w:rPr>
          <w:rFonts w:ascii="Times New Roman" w:eastAsia="Times New Roman" w:hAnsi="Times New Roman" w:cs="Times New Roman"/>
          <w:b/>
          <w:bCs/>
          <w:color w:val="8F8F8F"/>
          <w:sz w:val="27"/>
          <w:szCs w:val="27"/>
        </w:rPr>
        <w:t>Example: Luis raised $45 dollars.  This is three times what Anthony raised.  How much did Anthony raise?  Write an equation to go with your answer.</w:t>
      </w:r>
    </w:p>
    <w:p w:rsidR="00015CB3" w:rsidRPr="00015CB3" w:rsidRDefault="00015CB3" w:rsidP="00015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F8F8F"/>
          <w:sz w:val="20"/>
          <w:szCs w:val="20"/>
        </w:rPr>
      </w:pPr>
      <w:r w:rsidRPr="00015CB3">
        <w:rPr>
          <w:rFonts w:ascii="Arial" w:eastAsia="Times New Roman" w:hAnsi="Arial" w:cs="Arial"/>
          <w:noProof/>
          <w:color w:val="8F8F8F"/>
          <w:sz w:val="20"/>
          <w:szCs w:val="20"/>
        </w:rPr>
        <w:drawing>
          <wp:inline distT="0" distB="0" distL="0" distR="0" wp14:anchorId="15AF9F19" wp14:editId="1F02DD35">
            <wp:extent cx="3371850" cy="1362075"/>
            <wp:effectExtent l="0" t="0" r="0" b="9525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B3" w:rsidRDefault="00015CB3" w:rsidP="00015CB3"/>
    <w:p w:rsidR="00015CB3" w:rsidRDefault="00015CB3" w:rsidP="00015CB3">
      <w:pPr>
        <w:jc w:val="center"/>
      </w:pPr>
      <w:r>
        <w:rPr>
          <w:noProof/>
        </w:rPr>
        <w:lastRenderedPageBreak/>
        <w:drawing>
          <wp:inline distT="0" distB="0" distL="0" distR="0" wp14:anchorId="3EF78568" wp14:editId="635903A5">
            <wp:extent cx="5943600" cy="4457700"/>
            <wp:effectExtent l="0" t="0" r="0" b="0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B3" w:rsidRDefault="00015CB3" w:rsidP="00015CB3">
      <w:pPr>
        <w:jc w:val="center"/>
      </w:pPr>
    </w:p>
    <w:sectPr w:rsidR="00015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v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B6628"/>
    <w:multiLevelType w:val="multilevel"/>
    <w:tmpl w:val="9BDA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E0A6C"/>
    <w:multiLevelType w:val="hybridMultilevel"/>
    <w:tmpl w:val="1944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7ED"/>
    <w:multiLevelType w:val="multilevel"/>
    <w:tmpl w:val="DDB8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5121C"/>
    <w:multiLevelType w:val="multilevel"/>
    <w:tmpl w:val="05B2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E0FE9"/>
    <w:multiLevelType w:val="multilevel"/>
    <w:tmpl w:val="264A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B3"/>
    <w:rsid w:val="00015CB3"/>
    <w:rsid w:val="002653D1"/>
    <w:rsid w:val="004D3822"/>
    <w:rsid w:val="009751F8"/>
    <w:rsid w:val="00B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6FDF"/>
  <w15:chartTrackingRefBased/>
  <w15:docId w15:val="{BCB0E641-B48D-4FDA-BAE0-A8BB87BE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C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6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79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eschason@bellsouth.net</dc:creator>
  <cp:keywords/>
  <dc:description/>
  <cp:lastModifiedBy>eschason@bellsouth.net</cp:lastModifiedBy>
  <cp:revision>1</cp:revision>
  <dcterms:created xsi:type="dcterms:W3CDTF">2017-10-17T00:04:00Z</dcterms:created>
  <dcterms:modified xsi:type="dcterms:W3CDTF">2017-10-17T00:26:00Z</dcterms:modified>
</cp:coreProperties>
</file>